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jc w:val="center"/>
        <w:tblLook w:val="0000" w:firstRow="0" w:lastRow="0" w:firstColumn="0" w:lastColumn="0" w:noHBand="0" w:noVBand="0"/>
      </w:tblPr>
      <w:tblGrid>
        <w:gridCol w:w="7875"/>
        <w:gridCol w:w="2294"/>
      </w:tblGrid>
      <w:tr w:rsidR="00C037F5" w:rsidRPr="00C037F5" w:rsidTr="00C037F5">
        <w:trPr>
          <w:jc w:val="center"/>
        </w:trPr>
        <w:tc>
          <w:tcPr>
            <w:tcW w:w="7875" w:type="dxa"/>
          </w:tcPr>
          <w:p w:rsidR="00C037F5" w:rsidRPr="000C5191" w:rsidRDefault="00C037F5" w:rsidP="00F76F9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33830AF3" wp14:editId="4547CEF7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-68580</wp:posOffset>
                  </wp:positionV>
                  <wp:extent cx="599604" cy="640080"/>
                  <wp:effectExtent l="0" t="0" r="0" b="7620"/>
                  <wp:wrapNone/>
                  <wp:docPr id="9" name="Picture 9" descr="Emblema-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lema-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07" cy="64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 xml:space="preserve">                                                       </w:t>
            </w:r>
            <w:r w:rsidRPr="000C5191">
              <w:rPr>
                <w:b w:val="0"/>
                <w:bCs w:val="0"/>
                <w:sz w:val="22"/>
                <w:szCs w:val="22"/>
              </w:rPr>
              <w:t>Estado Libre Asociado de Puerto Rico</w:t>
            </w:r>
          </w:p>
          <w:p w:rsidR="00C037F5" w:rsidRPr="000C5191" w:rsidRDefault="00C037F5" w:rsidP="00F76F96">
            <w:pPr>
              <w:pStyle w:val="Subtitle"/>
              <w:rPr>
                <w:sz w:val="22"/>
                <w:szCs w:val="22"/>
              </w:rPr>
            </w:pPr>
            <w:r w:rsidRPr="000C519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0C5191">
              <w:rPr>
                <w:sz w:val="22"/>
                <w:szCs w:val="22"/>
              </w:rPr>
              <w:t>OFICINA DEL CONTRALOR</w:t>
            </w:r>
            <w:r>
              <w:rPr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55168" behindDoc="0" locked="0" layoutInCell="1" allowOverlap="1" wp14:anchorId="6EDBA688" wp14:editId="7B909036">
                  <wp:simplePos x="0" y="0"/>
                  <wp:positionH relativeFrom="column">
                    <wp:posOffset>-1640840</wp:posOffset>
                  </wp:positionH>
                  <wp:positionV relativeFrom="paragraph">
                    <wp:posOffset>35560</wp:posOffset>
                  </wp:positionV>
                  <wp:extent cx="552450" cy="685800"/>
                  <wp:effectExtent l="0" t="0" r="0" b="0"/>
                  <wp:wrapNone/>
                  <wp:docPr id="8" name="Picture 8" descr="Emblema 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191">
              <w:rPr>
                <w:sz w:val="22"/>
                <w:szCs w:val="22"/>
              </w:rPr>
              <w:t xml:space="preserve"> </w:t>
            </w:r>
          </w:p>
          <w:p w:rsidR="00C037F5" w:rsidRPr="006960E2" w:rsidRDefault="00C037F5" w:rsidP="00F76F96">
            <w:pPr>
              <w:pStyle w:val="Subtitle"/>
              <w:rPr>
                <w:b w:val="0"/>
              </w:rPr>
            </w:pPr>
            <w:r w:rsidRPr="000C5191">
              <w:rPr>
                <w:sz w:val="22"/>
                <w:szCs w:val="22"/>
              </w:rPr>
              <w:t xml:space="preserve">                                                        </w:t>
            </w:r>
            <w:r w:rsidRPr="000C5191">
              <w:rPr>
                <w:b w:val="0"/>
                <w:sz w:val="22"/>
                <w:szCs w:val="22"/>
              </w:rPr>
              <w:t>San Juan, Puerto Rico</w:t>
            </w:r>
          </w:p>
        </w:tc>
        <w:tc>
          <w:tcPr>
            <w:tcW w:w="2294" w:type="dxa"/>
          </w:tcPr>
          <w:p w:rsid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  <w:p w:rsidR="00C037F5" w:rsidRPr="00C037F5" w:rsidRDefault="00C037F5" w:rsidP="00B3408B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B7D7C" w:rsidRDefault="00AB7D7C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82D05" w:rsidRDefault="0032657B" w:rsidP="00AD43F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2657B">
        <w:rPr>
          <w:rFonts w:ascii="Times New Roman" w:hAnsi="Times New Roman" w:cs="Times New Roman"/>
          <w:b/>
          <w:color w:val="000000" w:themeColor="text1"/>
          <w:sz w:val="24"/>
        </w:rPr>
        <w:t>HOJA DE CON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FIRMACIÓN DE ASISTENCIA A LA ORIENTACIÓN</w:t>
      </w: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Orientación sobre el Establecimiento del </w:t>
      </w:r>
      <w:r w:rsidR="00C037F5" w:rsidRPr="00C037F5">
        <w:rPr>
          <w:rFonts w:ascii="Times New Roman" w:hAnsi="Times New Roman" w:cs="Times New Roman"/>
          <w:b/>
          <w:color w:val="000000" w:themeColor="text1"/>
          <w:sz w:val="24"/>
        </w:rPr>
        <w:t>PROCIP</w:t>
      </w:r>
      <w:r w:rsidR="00C037F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al 30 de junio de 2015</w:t>
      </w:r>
    </w:p>
    <w:p w:rsidR="0032657B" w:rsidRDefault="00EE6727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Departamentos y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Pr="00EE6727">
        <w:rPr>
          <w:rFonts w:ascii="Times New Roman" w:hAnsi="Times New Roman" w:cs="Times New Roman"/>
          <w:b/>
          <w:color w:val="000000" w:themeColor="text1"/>
          <w:sz w:val="24"/>
        </w:rPr>
        <w:t>gencias de la Rama Ejecutiva del Estado Libr</w:t>
      </w:r>
      <w:r>
        <w:rPr>
          <w:rFonts w:ascii="Times New Roman" w:hAnsi="Times New Roman" w:cs="Times New Roman"/>
          <w:b/>
          <w:color w:val="000000" w:themeColor="text1"/>
          <w:sz w:val="24"/>
        </w:rPr>
        <w:t>e Asociado de Puerto Rico y</w:t>
      </w:r>
      <w:r w:rsidRPr="00EE6727">
        <w:rPr>
          <w:rFonts w:ascii="Times New Roman" w:hAnsi="Times New Roman" w:cs="Times New Roman"/>
          <w:b/>
          <w:color w:val="000000" w:themeColor="text1"/>
          <w:sz w:val="24"/>
        </w:rPr>
        <w:t xml:space="preserve"> Oficina de Administración de los Tribunales</w:t>
      </w:r>
      <w:r w:rsidR="00E77143">
        <w:rPr>
          <w:rStyle w:val="FootnoteReference"/>
          <w:rFonts w:ascii="Times New Roman" w:hAnsi="Times New Roman" w:cs="Times New Roman"/>
          <w:b/>
          <w:color w:val="000000" w:themeColor="text1"/>
          <w:sz w:val="24"/>
        </w:rPr>
        <w:footnoteReference w:id="1"/>
      </w:r>
    </w:p>
    <w:p w:rsidR="00491744" w:rsidRDefault="00491744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AD43FE"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:rsidR="00AD43FE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AD43FE" w:rsidRPr="009845BB" w:rsidRDefault="00AD43FE" w:rsidP="00911448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Completar la información de los funci</w:t>
      </w:r>
      <w:r w:rsidR="00491744">
        <w:rPr>
          <w:rFonts w:ascii="Times New Roman" w:hAnsi="Times New Roman" w:cs="Times New Roman"/>
          <w:color w:val="000000" w:themeColor="text1"/>
          <w:sz w:val="24"/>
        </w:rPr>
        <w:t>onarios o empleados designados a participar de la orientación</w:t>
      </w:r>
      <w:r w:rsidR="00034B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1A12">
        <w:rPr>
          <w:rFonts w:ascii="Times New Roman" w:hAnsi="Times New Roman" w:cs="Times New Roman"/>
          <w:color w:val="000000" w:themeColor="text1"/>
          <w:sz w:val="24"/>
        </w:rPr>
        <w:t xml:space="preserve">e </w:t>
      </w:r>
      <w:r w:rsidR="00034B9D">
        <w:rPr>
          <w:rFonts w:ascii="Times New Roman" w:hAnsi="Times New Roman" w:cs="Times New Roman"/>
          <w:color w:val="000000" w:themeColor="text1"/>
          <w:sz w:val="24"/>
        </w:rPr>
        <w:t>identifique el día que les corresponde asistir.</w:t>
      </w:r>
    </w:p>
    <w:p w:rsidR="009845BB" w:rsidRPr="009845BB" w:rsidRDefault="009845BB" w:rsidP="00911448">
      <w:pPr>
        <w:pStyle w:val="ListParagraph"/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77143" w:rsidRPr="00911448" w:rsidRDefault="009845BB" w:rsidP="00E77143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 w:line="240" w:lineRule="auto"/>
        <w:ind w:left="28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5BB">
        <w:rPr>
          <w:rFonts w:ascii="Times New Roman" w:hAnsi="Times New Roman" w:cs="Times New Roman"/>
          <w:color w:val="000000" w:themeColor="text1"/>
          <w:sz w:val="24"/>
        </w:rPr>
        <w:t>Escanear y enviar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confirmación 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 xml:space="preserve">por correo electrónico </w:t>
      </w:r>
      <w:r w:rsidR="004F5965">
        <w:rPr>
          <w:rFonts w:ascii="Times New Roman" w:hAnsi="Times New Roman" w:cs="Times New Roman"/>
          <w:color w:val="000000" w:themeColor="text1"/>
          <w:sz w:val="24"/>
        </w:rPr>
        <w:t>no más tarde d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>el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83DEA">
        <w:rPr>
          <w:rFonts w:ascii="Times New Roman" w:hAnsi="Times New Roman" w:cs="Times New Roman"/>
          <w:b/>
          <w:color w:val="000000" w:themeColor="text1"/>
          <w:sz w:val="24"/>
        </w:rPr>
        <w:t>27</w:t>
      </w:r>
      <w:r w:rsidRPr="00EE7F34">
        <w:rPr>
          <w:rFonts w:ascii="Times New Roman" w:hAnsi="Times New Roman" w:cs="Times New Roman"/>
          <w:b/>
          <w:color w:val="000000" w:themeColor="text1"/>
          <w:sz w:val="24"/>
        </w:rPr>
        <w:t xml:space="preserve"> de </w:t>
      </w:r>
      <w:r w:rsidR="00911448" w:rsidRPr="00EE7F34">
        <w:rPr>
          <w:rFonts w:ascii="Times New Roman" w:hAnsi="Times New Roman" w:cs="Times New Roman"/>
          <w:b/>
          <w:color w:val="000000" w:themeColor="text1"/>
          <w:sz w:val="24"/>
        </w:rPr>
        <w:t>marzo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de 2015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hyperlink r:id="rId11" w:history="1">
        <w:r w:rsidRPr="009845BB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u w:val="none"/>
          </w:rPr>
          <w:t>procip@ocpr.gov.pr</w:t>
        </w:r>
      </w:hyperlink>
      <w:r w:rsidR="00871A12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>.</w:t>
      </w:r>
      <w:r w:rsidRPr="009845B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También puede enviarla por fax al (787) 294-</w:t>
      </w:r>
      <w:r w:rsidR="008F4E82">
        <w:rPr>
          <w:rFonts w:ascii="Times New Roman" w:hAnsi="Times New Roman" w:cs="Times New Roman"/>
          <w:color w:val="000000" w:themeColor="text1"/>
          <w:sz w:val="24"/>
        </w:rPr>
        <w:t>1260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08"/>
        <w:gridCol w:w="4590"/>
      </w:tblGrid>
      <w:tr w:rsidR="00A621D4" w:rsidTr="00911448">
        <w:trPr>
          <w:trHeight w:val="485"/>
        </w:trPr>
        <w:tc>
          <w:tcPr>
            <w:tcW w:w="10098" w:type="dxa"/>
            <w:gridSpan w:val="2"/>
            <w:vAlign w:val="center"/>
          </w:tcPr>
          <w:p w:rsidR="00A621D4" w:rsidRPr="00EA5328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completo de la entidad:</w:t>
            </w:r>
          </w:p>
        </w:tc>
      </w:tr>
      <w:tr w:rsidR="009845BB" w:rsidTr="00911448">
        <w:trPr>
          <w:trHeight w:val="467"/>
        </w:trPr>
        <w:tc>
          <w:tcPr>
            <w:tcW w:w="10098" w:type="dxa"/>
            <w:gridSpan w:val="2"/>
            <w:vAlign w:val="center"/>
          </w:tcPr>
          <w:p w:rsidR="009845BB" w:rsidRPr="009845BB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Número </w:t>
            </w:r>
            <w:r w:rsidR="009845BB"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 teléfono</w:t>
            </w:r>
            <w:r w:rsid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</w:tr>
      <w:tr w:rsidR="009845BB" w:rsidTr="00911448">
        <w:trPr>
          <w:trHeight w:val="552"/>
        </w:trPr>
        <w:tc>
          <w:tcPr>
            <w:tcW w:w="5508" w:type="dxa"/>
            <w:vAlign w:val="center"/>
          </w:tcPr>
          <w:p w:rsidR="009845BB" w:rsidRPr="009845BB" w:rsidRDefault="009845BB" w:rsidP="009114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de los funcionario</w:t>
            </w:r>
            <w:r w:rsidR="008F4E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br/>
            </w: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empleados designados</w:t>
            </w:r>
            <w:r w:rsidR="00E77143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</w:rPr>
              <w:footnoteReference w:id="2"/>
            </w:r>
          </w:p>
        </w:tc>
        <w:tc>
          <w:tcPr>
            <w:tcW w:w="4590" w:type="dxa"/>
            <w:vAlign w:val="center"/>
          </w:tcPr>
          <w:p w:rsidR="009845BB" w:rsidRDefault="009845BB" w:rsidP="009114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845BB" w:rsidRPr="009845BB" w:rsidRDefault="009845BB" w:rsidP="009114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Puesto</w:t>
            </w:r>
          </w:p>
        </w:tc>
      </w:tr>
      <w:tr w:rsidR="009845BB" w:rsidTr="00911448">
        <w:trPr>
          <w:trHeight w:val="485"/>
        </w:trPr>
        <w:tc>
          <w:tcPr>
            <w:tcW w:w="5508" w:type="dxa"/>
          </w:tcPr>
          <w:p w:rsidR="009845BB" w:rsidRDefault="009845BB" w:rsidP="00981DE7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  <w:r w:rsidR="00981DE7">
              <w:rPr>
                <w:noProof/>
              </w:rPr>
              <w:t xml:space="preserve"> 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45BB" w:rsidTr="00911448">
        <w:trPr>
          <w:trHeight w:val="440"/>
        </w:trPr>
        <w:tc>
          <w:tcPr>
            <w:tcW w:w="5508" w:type="dxa"/>
          </w:tcPr>
          <w:p w:rsidR="009845BB" w:rsidRDefault="009845BB" w:rsidP="00981DE7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  <w:r w:rsidR="00981DE7">
              <w:rPr>
                <w:noProof/>
              </w:rPr>
              <w:t xml:space="preserve"> 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34B9D" w:rsidRPr="009845BB" w:rsidRDefault="00034B9D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3240"/>
        <w:gridCol w:w="3150"/>
        <w:gridCol w:w="3690"/>
      </w:tblGrid>
      <w:tr w:rsidR="00911448" w:rsidTr="00911448">
        <w:tc>
          <w:tcPr>
            <w:tcW w:w="3240" w:type="dxa"/>
            <w:vAlign w:val="center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b/>
                <w:sz w:val="24"/>
                <w:szCs w:val="24"/>
              </w:rPr>
              <w:t>Entidades cuyo nombre  comienza con la letra</w:t>
            </w:r>
          </w:p>
        </w:tc>
        <w:tc>
          <w:tcPr>
            <w:tcW w:w="3150" w:type="dxa"/>
            <w:vAlign w:val="center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621D4">
              <w:rPr>
                <w:rFonts w:ascii="Times New Roman" w:hAnsi="Times New Roman" w:cs="Times New Roman"/>
                <w:b/>
                <w:color w:val="000000" w:themeColor="text1"/>
              </w:rPr>
              <w:t>Refiérase a los anejos 4 al 6 para identificar la fecha que les corresponde asistir</w:t>
            </w:r>
          </w:p>
        </w:tc>
      </w:tr>
      <w:tr w:rsidR="00911448" w:rsidTr="00911448">
        <w:tc>
          <w:tcPr>
            <w:tcW w:w="3240" w:type="dxa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621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 la C (Ver </w:t>
            </w:r>
            <w:r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4</w:t>
            </w: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F2218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84">
              <w:rPr>
                <w:rFonts w:ascii="Times New Roman" w:hAnsi="Times New Roman" w:cs="Times New Roman"/>
                <w:b/>
                <w:sz w:val="24"/>
                <w:szCs w:val="24"/>
              </w:rPr>
              <w:t>martes, 21 de abril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CC1105">
              <w:rPr>
                <w:rFonts w:ascii="Times New Roman" w:hAnsi="Times New Roman" w:cs="Times New Roman"/>
              </w:rPr>
            </w:r>
            <w:r w:rsidR="00CC1105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11448" w:rsidTr="00911448">
        <w:tc>
          <w:tcPr>
            <w:tcW w:w="3240" w:type="dxa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D a la J (Ver </w:t>
            </w:r>
            <w:r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5</w:t>
            </w: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F2218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84">
              <w:rPr>
                <w:rFonts w:ascii="Times New Roman" w:hAnsi="Times New Roman" w:cs="Times New Roman"/>
                <w:b/>
                <w:sz w:val="24"/>
                <w:szCs w:val="24"/>
              </w:rPr>
              <w:t>jueves, 23 de abril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CC1105">
              <w:rPr>
                <w:rFonts w:ascii="Times New Roman" w:hAnsi="Times New Roman" w:cs="Times New Roman"/>
              </w:rPr>
            </w:r>
            <w:r w:rsidR="00CC1105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1448" w:rsidTr="00911448">
        <w:tc>
          <w:tcPr>
            <w:tcW w:w="3240" w:type="dxa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O a la P (Ver </w:t>
            </w:r>
            <w:r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6</w:t>
            </w: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F2218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84">
              <w:rPr>
                <w:rFonts w:ascii="Times New Roman" w:hAnsi="Times New Roman" w:cs="Times New Roman"/>
                <w:b/>
                <w:sz w:val="24"/>
                <w:szCs w:val="24"/>
              </w:rPr>
              <w:t>viernes, 8 de mayo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CC1105">
              <w:rPr>
                <w:rFonts w:ascii="Times New Roman" w:hAnsi="Times New Roman" w:cs="Times New Roman"/>
              </w:rPr>
            </w:r>
            <w:r w:rsidR="00CC1105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43FE" w:rsidRPr="00C037F5" w:rsidRDefault="00AD43FE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lang w:val="es-ES_tradnl"/>
        </w:rPr>
      </w:pPr>
    </w:p>
    <w:p w:rsidR="009845BB" w:rsidRDefault="009845BB" w:rsidP="009845B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Autorizado por e</w:t>
      </w:r>
      <w:r w:rsidR="008F4E82">
        <w:rPr>
          <w:rFonts w:ascii="Times New Roman" w:hAnsi="Times New Roman" w:cs="Times New Roman"/>
          <w:b/>
          <w:color w:val="000000" w:themeColor="text1"/>
          <w:sz w:val="24"/>
        </w:rPr>
        <w:t>l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Funcionario P</w:t>
      </w:r>
      <w:r>
        <w:rPr>
          <w:rFonts w:ascii="Times New Roman" w:hAnsi="Times New Roman" w:cs="Times New Roman"/>
          <w:b/>
          <w:color w:val="000000" w:themeColor="text1"/>
          <w:sz w:val="24"/>
        </w:rPr>
        <w:t>rincipal:</w:t>
      </w:r>
    </w:p>
    <w:p w:rsidR="00C82D05" w:rsidRDefault="00C82D05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527DF" w:rsidRDefault="00911448" w:rsidP="00213E88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527D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7B2612" wp14:editId="27708A56">
                <wp:simplePos x="0" y="0"/>
                <wp:positionH relativeFrom="column">
                  <wp:posOffset>609600</wp:posOffset>
                </wp:positionH>
                <wp:positionV relativeFrom="paragraph">
                  <wp:posOffset>158115</wp:posOffset>
                </wp:positionV>
                <wp:extent cx="2400300" cy="0"/>
                <wp:effectExtent l="9525" t="6985" r="9525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56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pt;margin-top:12.45pt;width:18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z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p2M9gXAFhldraMCE9qlfzrOl3h5SuOqJaHoPfTgZys5CRvEsJF2egym74ohnEEMCP&#10;yzo2tg+QsAZ0jJycbpzwo0cUPk7yNJ2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"/>
            </w:pict>
          </mc:Fallback>
        </mc:AlternateConten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>Nombre:</w:t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</w:t>
      </w:r>
      <w:r w:rsidR="00491744" w:rsidRPr="005527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527DF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527D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7BA38" wp14:editId="432FB9EE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2438400" cy="0"/>
                <wp:effectExtent l="9525" t="6985" r="9525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50FF" id="AutoShape 7" o:spid="_x0000_s1026" type="#_x0000_t32" style="position:absolute;margin-left:45pt;margin-top:11.85pt;width:1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2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"/>
            </w:pict>
          </mc:Fallback>
        </mc:AlternateConten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>Firma:</w: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527DF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527D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B329" wp14:editId="3171DB40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2428875" cy="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0236" id="AutoShape 8" o:spid="_x0000_s1026" type="#_x0000_t32" style="position:absolute;margin-left:45.75pt;margin-top:11.25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zHw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"/>
            </w:pict>
          </mc:Fallback>
        </mc:AlternateConten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>Puesto:</w: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D655E" w:rsidRPr="005527DF" w:rsidRDefault="00911448" w:rsidP="00E771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527D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4F84B" wp14:editId="0BE6517B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2438400" cy="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5912" id="AutoShape 9" o:spid="_x0000_s1026" type="#_x0000_t32" style="position:absolute;margin-left:45pt;margin-top:12.1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/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"/>
            </w:pict>
          </mc:Fallback>
        </mc:AlternateConten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>Fecha:</w:t>
      </w:r>
      <w:r w:rsidR="009845BB" w:rsidRPr="00871A12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981DE7">
        <w:rPr>
          <w:noProof/>
        </w:rPr>
        <w:t> </w:t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</w:t>
      </w:r>
      <w:r w:rsidR="00491744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</w:t>
      </w:r>
    </w:p>
    <w:sectPr w:rsidR="001D655E" w:rsidRPr="005527DF" w:rsidSect="00E77143">
      <w:pgSz w:w="12240" w:h="15840"/>
      <w:pgMar w:top="1440" w:right="81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05" w:rsidRDefault="00CC1105" w:rsidP="00620548">
      <w:pPr>
        <w:spacing w:after="0" w:line="240" w:lineRule="auto"/>
      </w:pPr>
      <w:r>
        <w:separator/>
      </w:r>
    </w:p>
  </w:endnote>
  <w:endnote w:type="continuationSeparator" w:id="0">
    <w:p w:rsidR="00CC1105" w:rsidRDefault="00CC1105" w:rsidP="006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05" w:rsidRDefault="00CC1105" w:rsidP="00620548">
      <w:pPr>
        <w:spacing w:after="0" w:line="240" w:lineRule="auto"/>
      </w:pPr>
      <w:r>
        <w:separator/>
      </w:r>
    </w:p>
  </w:footnote>
  <w:footnote w:type="continuationSeparator" w:id="0">
    <w:p w:rsidR="00CC1105" w:rsidRDefault="00CC1105" w:rsidP="00620548">
      <w:pPr>
        <w:spacing w:after="0" w:line="240" w:lineRule="auto"/>
      </w:pPr>
      <w:r>
        <w:continuationSeparator/>
      </w:r>
    </w:p>
  </w:footnote>
  <w:footnote w:id="1">
    <w:p w:rsidR="00E77143" w:rsidRPr="00911448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="00911448">
        <w:rPr>
          <w:rFonts w:ascii="Times New Roman" w:hAnsi="Times New Roman" w:cs="Times New Roman"/>
        </w:rPr>
        <w:t>Véase la Carta Circular para conocer el horario y el lugar donde se llevará a cabo la orientación.</w:t>
      </w:r>
    </w:p>
  </w:footnote>
  <w:footnote w:id="2">
    <w:p w:rsidR="00E77143" w:rsidRPr="00E77143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Pr="00E77143">
        <w:rPr>
          <w:rFonts w:ascii="Times New Roman" w:hAnsi="Times New Roman" w:cs="Times New Roman"/>
          <w:lang w:val="es-ES_tradnl"/>
        </w:rPr>
        <w:t>Incluir al Funcionario Encargado del PROCIP.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0E97"/>
    <w:multiLevelType w:val="hybridMultilevel"/>
    <w:tmpl w:val="F1D66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3"/>
    <w:rsid w:val="00004D31"/>
    <w:rsid w:val="0001083E"/>
    <w:rsid w:val="0001348A"/>
    <w:rsid w:val="00034B9D"/>
    <w:rsid w:val="00047088"/>
    <w:rsid w:val="000F3F7A"/>
    <w:rsid w:val="0010522E"/>
    <w:rsid w:val="0013174D"/>
    <w:rsid w:val="00137FD5"/>
    <w:rsid w:val="00146A5E"/>
    <w:rsid w:val="001641DF"/>
    <w:rsid w:val="00172385"/>
    <w:rsid w:val="00194D03"/>
    <w:rsid w:val="001B44B5"/>
    <w:rsid w:val="001D655E"/>
    <w:rsid w:val="00213E88"/>
    <w:rsid w:val="00267726"/>
    <w:rsid w:val="00273AAB"/>
    <w:rsid w:val="002D2242"/>
    <w:rsid w:val="002E3D53"/>
    <w:rsid w:val="002E750F"/>
    <w:rsid w:val="0032657B"/>
    <w:rsid w:val="003272C7"/>
    <w:rsid w:val="00362C62"/>
    <w:rsid w:val="003A6888"/>
    <w:rsid w:val="003D7D25"/>
    <w:rsid w:val="00410930"/>
    <w:rsid w:val="00477297"/>
    <w:rsid w:val="00491744"/>
    <w:rsid w:val="004E0A3A"/>
    <w:rsid w:val="004E2A1F"/>
    <w:rsid w:val="004F5965"/>
    <w:rsid w:val="00521756"/>
    <w:rsid w:val="005527DF"/>
    <w:rsid w:val="0055592A"/>
    <w:rsid w:val="0058543B"/>
    <w:rsid w:val="005B6E33"/>
    <w:rsid w:val="005E1A30"/>
    <w:rsid w:val="005F1C73"/>
    <w:rsid w:val="005F5A1D"/>
    <w:rsid w:val="00620548"/>
    <w:rsid w:val="00646799"/>
    <w:rsid w:val="006A345E"/>
    <w:rsid w:val="006C5D81"/>
    <w:rsid w:val="006D728C"/>
    <w:rsid w:val="006E3243"/>
    <w:rsid w:val="006E5B18"/>
    <w:rsid w:val="00715C0F"/>
    <w:rsid w:val="00723AB7"/>
    <w:rsid w:val="00756351"/>
    <w:rsid w:val="0078160E"/>
    <w:rsid w:val="007E194B"/>
    <w:rsid w:val="00870B9A"/>
    <w:rsid w:val="00871A12"/>
    <w:rsid w:val="008A4AEC"/>
    <w:rsid w:val="008B7C56"/>
    <w:rsid w:val="008D1A86"/>
    <w:rsid w:val="008D1E8B"/>
    <w:rsid w:val="008E200C"/>
    <w:rsid w:val="008F48DA"/>
    <w:rsid w:val="008F4E82"/>
    <w:rsid w:val="009044DB"/>
    <w:rsid w:val="00911448"/>
    <w:rsid w:val="0094665C"/>
    <w:rsid w:val="00977732"/>
    <w:rsid w:val="00981DE7"/>
    <w:rsid w:val="009845BB"/>
    <w:rsid w:val="009847CE"/>
    <w:rsid w:val="009C4228"/>
    <w:rsid w:val="009C6D6F"/>
    <w:rsid w:val="00A052A2"/>
    <w:rsid w:val="00A359D4"/>
    <w:rsid w:val="00A5667A"/>
    <w:rsid w:val="00A621D4"/>
    <w:rsid w:val="00A63669"/>
    <w:rsid w:val="00A83DEA"/>
    <w:rsid w:val="00A84001"/>
    <w:rsid w:val="00AB4E6C"/>
    <w:rsid w:val="00AB7D7C"/>
    <w:rsid w:val="00AD43FE"/>
    <w:rsid w:val="00B3408B"/>
    <w:rsid w:val="00B42805"/>
    <w:rsid w:val="00B55C72"/>
    <w:rsid w:val="00B639D1"/>
    <w:rsid w:val="00B949DF"/>
    <w:rsid w:val="00BA6B3E"/>
    <w:rsid w:val="00BC07A1"/>
    <w:rsid w:val="00BC3895"/>
    <w:rsid w:val="00BD68BE"/>
    <w:rsid w:val="00BE04A8"/>
    <w:rsid w:val="00C037F5"/>
    <w:rsid w:val="00C1677E"/>
    <w:rsid w:val="00C27BCA"/>
    <w:rsid w:val="00C4175A"/>
    <w:rsid w:val="00C55A7A"/>
    <w:rsid w:val="00C74CA6"/>
    <w:rsid w:val="00C82D05"/>
    <w:rsid w:val="00CC1105"/>
    <w:rsid w:val="00D304FE"/>
    <w:rsid w:val="00D8078A"/>
    <w:rsid w:val="00E1210D"/>
    <w:rsid w:val="00E51D23"/>
    <w:rsid w:val="00E77143"/>
    <w:rsid w:val="00E94112"/>
    <w:rsid w:val="00EA5328"/>
    <w:rsid w:val="00EA7EAF"/>
    <w:rsid w:val="00EB65D8"/>
    <w:rsid w:val="00EE6727"/>
    <w:rsid w:val="00EE7F34"/>
    <w:rsid w:val="00F21709"/>
    <w:rsid w:val="00F22184"/>
    <w:rsid w:val="00F865FB"/>
    <w:rsid w:val="00FA1D67"/>
    <w:rsid w:val="00FD483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B71B0A-3ABF-486C-9506-7E9C185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0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548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620548"/>
    <w:rPr>
      <w:vertAlign w:val="superscript"/>
    </w:rPr>
  </w:style>
  <w:style w:type="paragraph" w:styleId="Header">
    <w:name w:val="header"/>
    <w:basedOn w:val="Normal"/>
    <w:link w:val="HeaderChar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72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6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6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FA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B4E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4E6C"/>
    <w:rPr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AB4E6C"/>
    <w:rPr>
      <w:vertAlign w:val="superscript"/>
    </w:rPr>
  </w:style>
  <w:style w:type="paragraph" w:styleId="Title">
    <w:name w:val="Title"/>
    <w:basedOn w:val="Normal"/>
    <w:link w:val="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C037F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Subtitle">
    <w:name w:val="Subtitle"/>
    <w:basedOn w:val="Normal"/>
    <w:link w:val="Sub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customStyle="1" w:styleId="SubtitleChar">
    <w:name w:val="Subtitle Char"/>
    <w:basedOn w:val="DefaultParagraphFont"/>
    <w:link w:val="Subtitle"/>
    <w:rsid w:val="00C037F5"/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styleId="PageNumber">
    <w:name w:val="page number"/>
    <w:rsid w:val="00C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ip@ocpr.gov.pr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intranet/images/Escudo_2010_Aprob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E6D4-208C-400D-8466-E07840FA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Rodriguez</dc:creator>
  <cp:lastModifiedBy>Walesca E. Rivera Andino (Div.L)</cp:lastModifiedBy>
  <cp:revision>6</cp:revision>
  <cp:lastPrinted>2015-01-16T19:32:00Z</cp:lastPrinted>
  <dcterms:created xsi:type="dcterms:W3CDTF">2015-01-20T17:04:00Z</dcterms:created>
  <dcterms:modified xsi:type="dcterms:W3CDTF">2015-01-29T20:09:00Z</dcterms:modified>
</cp:coreProperties>
</file>